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2120"/>
      </w:tblGrid>
      <w:tr w:rsidR="00F105B2" w:rsidRPr="00F105B2" w:rsidTr="00534467">
        <w:tc>
          <w:tcPr>
            <w:tcW w:w="7230" w:type="dxa"/>
            <w:shd w:val="clear" w:color="auto" w:fill="auto"/>
          </w:tcPr>
          <w:p w:rsidR="00F105B2" w:rsidRPr="00F105B2" w:rsidRDefault="00F105B2" w:rsidP="00F105B2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sub_39"/>
            <w:r w:rsidRPr="00F105B2">
              <w:rPr>
                <w:rFonts w:ascii="Times New Roman" w:eastAsia="Calibri" w:hAnsi="Times New Roman" w:cs="Times New Roman"/>
                <w:lang w:eastAsia="ru-RU"/>
              </w:rPr>
              <w:t>Согласовано</w:t>
            </w:r>
          </w:p>
          <w:p w:rsidR="00F105B2" w:rsidRPr="00F105B2" w:rsidRDefault="00F105B2" w:rsidP="00F105B2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105B2">
              <w:rPr>
                <w:rFonts w:ascii="Times New Roman" w:eastAsia="Calibri" w:hAnsi="Times New Roman" w:cs="Times New Roman"/>
                <w:lang w:eastAsia="ru-RU"/>
              </w:rPr>
              <w:t>Представитель Совета родителей</w:t>
            </w:r>
          </w:p>
          <w:p w:rsidR="00F105B2" w:rsidRPr="00F105B2" w:rsidRDefault="00F105B2" w:rsidP="00F105B2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105B2" w:rsidRPr="00F105B2" w:rsidRDefault="00F105B2" w:rsidP="00F105B2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105B2">
              <w:rPr>
                <w:rFonts w:ascii="Times New Roman" w:eastAsia="Calibri" w:hAnsi="Times New Roman" w:cs="Times New Roman"/>
                <w:lang w:eastAsia="ru-RU"/>
              </w:rPr>
              <w:t>______________ /______________/</w:t>
            </w:r>
          </w:p>
          <w:p w:rsidR="00F105B2" w:rsidRPr="00F105B2" w:rsidRDefault="00F105B2" w:rsidP="00F105B2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105B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  <w:shd w:val="clear" w:color="auto" w:fill="auto"/>
          </w:tcPr>
          <w:p w:rsidR="00F105B2" w:rsidRPr="00F105B2" w:rsidRDefault="00F105B2" w:rsidP="00F105B2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105B2">
              <w:rPr>
                <w:rFonts w:ascii="Times New Roman" w:eastAsia="Calibri" w:hAnsi="Times New Roman" w:cs="Times New Roman"/>
                <w:bCs/>
              </w:rPr>
              <w:t>Утверждено</w:t>
            </w:r>
          </w:p>
          <w:p w:rsidR="00F105B2" w:rsidRPr="00F105B2" w:rsidRDefault="00F105B2" w:rsidP="00F105B2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105B2">
              <w:rPr>
                <w:rFonts w:ascii="Times New Roman" w:eastAsia="Calibri" w:hAnsi="Times New Roman" w:cs="Times New Roman"/>
                <w:bCs/>
              </w:rPr>
              <w:t>приказом №</w:t>
            </w:r>
            <w:r w:rsidR="00111BEC">
              <w:rPr>
                <w:rFonts w:ascii="Times New Roman" w:eastAsia="Calibri" w:hAnsi="Times New Roman" w:cs="Times New Roman"/>
                <w:bCs/>
              </w:rPr>
              <w:t>58</w:t>
            </w:r>
          </w:p>
          <w:p w:rsidR="00F105B2" w:rsidRPr="00F105B2" w:rsidRDefault="00F105B2" w:rsidP="00111BEC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105B2">
              <w:rPr>
                <w:rFonts w:ascii="Times New Roman" w:eastAsia="Calibri" w:hAnsi="Times New Roman" w:cs="Times New Roman"/>
                <w:bCs/>
              </w:rPr>
              <w:t xml:space="preserve">от </w:t>
            </w:r>
            <w:r w:rsidR="00111BEC">
              <w:rPr>
                <w:rFonts w:ascii="Times New Roman" w:eastAsia="Calibri" w:hAnsi="Times New Roman" w:cs="Times New Roman"/>
                <w:bCs/>
              </w:rPr>
              <w:t>28.10</w:t>
            </w:r>
            <w:r w:rsidRPr="00F105B2">
              <w:rPr>
                <w:rFonts w:ascii="Times New Roman" w:eastAsia="Calibri" w:hAnsi="Times New Roman" w:cs="Times New Roman"/>
                <w:bCs/>
              </w:rPr>
              <w:t>.2020 г</w:t>
            </w:r>
            <w:r w:rsidR="00111BEC">
              <w:rPr>
                <w:rFonts w:ascii="Times New Roman" w:eastAsia="Calibri" w:hAnsi="Times New Roman" w:cs="Times New Roman"/>
                <w:bCs/>
              </w:rPr>
              <w:t>.</w:t>
            </w:r>
            <w:bookmarkStart w:id="1" w:name="_GoBack"/>
            <w:bookmarkEnd w:id="1"/>
          </w:p>
        </w:tc>
      </w:tr>
    </w:tbl>
    <w:p w:rsidR="00F105B2" w:rsidRDefault="00F105B2" w:rsidP="00F105B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05B2" w:rsidRDefault="00F105B2" w:rsidP="00D84775">
      <w:pPr>
        <w:spacing w:after="0" w:line="276" w:lineRule="auto"/>
        <w:ind w:left="708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05B2" w:rsidRDefault="00F105B2" w:rsidP="00D84775">
      <w:pPr>
        <w:spacing w:after="0" w:line="276" w:lineRule="auto"/>
        <w:ind w:left="708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4775" w:rsidRDefault="00D84775" w:rsidP="00D847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84775" w:rsidRDefault="00D84775" w:rsidP="00D847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</w:p>
    <w:p w:rsidR="00D84775" w:rsidRDefault="00D84775" w:rsidP="00D847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об апелляционной комиссии </w:t>
      </w:r>
    </w:p>
    <w:p w:rsidR="00D84775" w:rsidRDefault="00D84775" w:rsidP="00D847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</w:p>
    <w:p w:rsidR="00D84775" w:rsidRPr="00200D49" w:rsidRDefault="00D84775" w:rsidP="00D847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Детская школа искусств №3 городского округа город Уфа Республики Башкортостан </w:t>
      </w:r>
    </w:p>
    <w:bookmarkEnd w:id="0"/>
    <w:p w:rsidR="00D84775" w:rsidRPr="00200D49" w:rsidRDefault="00D84775" w:rsidP="00D84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84775" w:rsidRPr="00200D49" w:rsidRDefault="00D84775" w:rsidP="00D84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32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Выпускники и (или) их родители (законные представители) вправе подать письменное заявление об апелляции по процедурным вопросам проведения итоговой </w:t>
      </w:r>
      <w:r w:rsidR="00990D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или промежуточной 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аттестации (далее - апелляция) в апелляционную комиссию не позднее следующего рабочего дня после проведения экзамена.</w:t>
      </w:r>
    </w:p>
    <w:bookmarkEnd w:id="2"/>
    <w:p w:rsidR="00D84775" w:rsidRPr="00200D49" w:rsidRDefault="00D84775" w:rsidP="00D84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Состав апелляционной комиссии утверждается приказом руководителя образовательной организации одновременно с утверждением состава экзаменационной комиссии. Апелляционная комиссия формируется в количестве не менее трех человек из числа работников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Учреждения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не входящих в состав экзаменационных комиссий.</w:t>
      </w:r>
    </w:p>
    <w:p w:rsidR="00D84775" w:rsidRPr="00200D49" w:rsidRDefault="00D84775" w:rsidP="00D84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34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Решения апелляционной комиссии принимаются большинством голосов от общего числа членов комиссии. При равенстве голосов решающим является голос председателя апелляционной комиссии.</w:t>
      </w:r>
    </w:p>
    <w:p w:rsidR="00D84775" w:rsidRPr="00200D49" w:rsidRDefault="00D84775" w:rsidP="00D84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35"/>
      <w:bookmarkEnd w:id="3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Апелляция может быть подана только по процедуре проведения выпускного</w:t>
      </w:r>
      <w:r w:rsidR="00990D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переводного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экзамена. Апелляция рассматривается не позднее одного рабочего дня со дня ее подачи на заседании апелляционной комиссии, на которое приглашается председатель соответствующей экзаменационной комиссии (или его заместитель), а также выпускник</w:t>
      </w:r>
      <w:r w:rsidR="00990D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(обучающийся)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(или) его родители (законные представители), не согласные с </w:t>
      </w:r>
      <w:r w:rsidR="00990D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процедурой проведения экзамена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84775" w:rsidRPr="00200D49" w:rsidRDefault="00D84775" w:rsidP="00D84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36"/>
      <w:bookmarkEnd w:id="4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экзамена.</w:t>
      </w:r>
    </w:p>
    <w:bookmarkEnd w:id="5"/>
    <w:p w:rsidR="00D84775" w:rsidRPr="00200D49" w:rsidRDefault="00D84775" w:rsidP="00D84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</w:t>
      </w:r>
      <w:r w:rsidR="00990D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(переводного) 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экзамена, которое подписывается председателем данной комиссии и оформляется протоколом. Данное решение доводится до сведения</w:t>
      </w:r>
      <w:r w:rsidR="00990D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подавшего апелляционное заявление</w:t>
      </w:r>
      <w:r w:rsidR="00990D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выпускника и (или) его родителей (законных представителей) под роспись</w:t>
      </w:r>
      <w:r w:rsidR="00990D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течение одного рабочего дня со дня принятия решения.</w:t>
      </w:r>
    </w:p>
    <w:p w:rsidR="00D84775" w:rsidRPr="00200D49" w:rsidRDefault="00D84775" w:rsidP="00D84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37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Выпускной </w:t>
      </w:r>
      <w:r w:rsidR="00BD4E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(переводной) 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проведения.</w:t>
      </w:r>
    </w:p>
    <w:p w:rsidR="00D84775" w:rsidRPr="00200D49" w:rsidRDefault="00D84775" w:rsidP="00D84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38"/>
      <w:bookmarkEnd w:id="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Подача апелляции по процедуре проведения повторного выпускного </w:t>
      </w:r>
      <w:r w:rsidR="00BD4E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(переводного) </w:t>
      </w:r>
      <w:r w:rsidRPr="00200D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экзамена не допускается.</w:t>
      </w:r>
    </w:p>
    <w:bookmarkEnd w:id="7"/>
    <w:p w:rsidR="0037579E" w:rsidRDefault="0037579E"/>
    <w:sectPr w:rsidR="0037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75"/>
    <w:rsid w:val="00111BEC"/>
    <w:rsid w:val="0037579E"/>
    <w:rsid w:val="00990D4A"/>
    <w:rsid w:val="00BD4E1F"/>
    <w:rsid w:val="00D84775"/>
    <w:rsid w:val="00F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8F02E-4FF7-44BE-BDE3-35C9ABF1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7C0EaDb6AU9ZmEO3fwfc9WpSa8hCYo2rwfl0XmNmGDw=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0jiTDYN3/eTluNtRgVtMJDdTv6BaNXP4W9rgy7WEAHk=</DigestValue>
    </Reference>
  </SignedInfo>
  <SignatureValue>ctapqN982QQ5ur2l5RkaPUhMAhodijXie6xpM6DpUagoSDZS7OzBdKuRzphDWBSC
fempwFHyOgnVN0ypFPaS5A==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EYlX4X79QaoxJwg9Arc1U0JcjG4=</DigestValue>
      </Reference>
      <Reference URI="/word/fontTable.xml?ContentType=application/vnd.openxmlformats-officedocument.wordprocessingml.fontTable+xml">
        <DigestMethod Algorithm="http://www.w3.org/2000/09/xmldsig#sha1"/>
        <DigestValue>5FYTJmfRCXGnzDO9bOO/5HLwKHw=</DigestValue>
      </Reference>
      <Reference URI="/word/settings.xml?ContentType=application/vnd.openxmlformats-officedocument.wordprocessingml.settings+xml">
        <DigestMethod Algorithm="http://www.w3.org/2000/09/xmldsig#sha1"/>
        <DigestValue>sA3UY62ofXmKBUgQqRY7cDyhCd4=</DigestValue>
      </Reference>
      <Reference URI="/word/styles.xml?ContentType=application/vnd.openxmlformats-officedocument.wordprocessingml.styles+xml">
        <DigestMethod Algorithm="http://www.w3.org/2000/09/xmldsig#sha1"/>
        <DigestValue>9/7dcxNvTWYGsa+bqpnGcEhFvwg=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2021-04-16T09:11:00Z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Учетная запись Майкрософт</cp:lastModifiedBy>
  <cp:revision>4</cp:revision>
  <dcterms:created xsi:type="dcterms:W3CDTF">2020-05-15T15:08:00Z</dcterms:created>
  <dcterms:modified xsi:type="dcterms:W3CDTF">2020-10-28T05:41:00Z</dcterms:modified>
</cp:coreProperties>
</file>